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541969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8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541969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8E3B96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ДАТА:27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CE709F" w:rsidRP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 w:rsidR="008E3B96">
        <w:rPr>
          <w:rFonts w:ascii="Times New Roman" w:hAnsi="Times New Roman" w:cs="Times New Roman"/>
          <w:b/>
          <w:sz w:val="24"/>
          <w:szCs w:val="24"/>
        </w:rPr>
        <w:t>4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B96">
        <w:rPr>
          <w:rFonts w:ascii="Times New Roman" w:hAnsi="Times New Roman" w:cs="Times New Roman"/>
          <w:b/>
          <w:sz w:val="24"/>
          <w:szCs w:val="24"/>
        </w:rPr>
        <w:t>Характеристика чрезвычайных ситуаций техногенного характера.</w:t>
      </w:r>
    </w:p>
    <w:p w:rsidR="00CE709F" w:rsidRPr="00520FC4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</w:p>
    <w:p w:rsidR="008E3B96" w:rsidRPr="008E3B96" w:rsidRDefault="008E3B96" w:rsidP="008E3B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8E3B9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Сегодня мы познакомимся с понятием чрезвычайной ситуации техногенного характера, а также с понятиями авария и катастрофа. В процессе урока рассмотрим классификацию чрезвычайных ситуаций техногенного характера, определим общие правила поведения человека при угрозе возникновения и непосредственном возникновении чрезвычайной ситуации техногенного характера. Узнаем о том, что необходимо делать человеку при звуковом сигнале «Внимание всем!».</w:t>
      </w:r>
    </w:p>
    <w:p w:rsidR="008E3B96" w:rsidRPr="008E3B96" w:rsidRDefault="008E3B96" w:rsidP="008E3B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8E3B9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Вы узнаете: классификацию чрезвычайных ситуаций техногенного характера, основные понятия темы, общие правила поведения при чрезвычайных ситуациях техногенного характера.</w:t>
      </w:r>
    </w:p>
    <w:p w:rsidR="008E3B96" w:rsidRPr="008E3B96" w:rsidRDefault="008E3B96" w:rsidP="008E3B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8E3B9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Вы научитесь: отличать чрезвычайные ситуации техногенного характера от чрезвычайных ситуаций природного и социального характера, определять основные правила поведения при ЧС техногенного характера.</w:t>
      </w:r>
    </w:p>
    <w:p w:rsidR="008E3B96" w:rsidRPr="008E3B96" w:rsidRDefault="008E3B96" w:rsidP="008E3B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</w:pPr>
      <w:r w:rsidRPr="008E3B9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Вы сможете: отличать чрезвычайные ситуации техногенного характера от чрезвычайных ситуаций природного характера, выполнять правильные действия при звуковом сигнале «Внимание</w:t>
      </w:r>
      <w:proofErr w:type="gramStart"/>
      <w:r w:rsidRPr="008E3B9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 xml:space="preserve"> В</w:t>
      </w:r>
      <w:proofErr w:type="gramEnd"/>
      <w:r w:rsidRPr="008E3B96">
        <w:rPr>
          <w:rFonts w:ascii="Times New Roman" w:eastAsia="Times New Roman" w:hAnsi="Times New Roman" w:cs="Times New Roman"/>
          <w:color w:val="1D1D1B"/>
          <w:sz w:val="24"/>
          <w:szCs w:val="30"/>
          <w:lang w:eastAsia="ru-RU"/>
        </w:rPr>
        <w:t>сем!».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hyperlink r:id="rId6" w:history="1">
        <w:r w:rsidR="008E3B96" w:rsidRPr="009C1CB2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https://resh.edu.ru/subject/lesson/3333/main/</w:t>
        </w:r>
      </w:hyperlink>
      <w:r w:rsidR="008E3B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- посмотреть видео - сделать конспект в </w:t>
      </w:r>
      <w:r w:rsidR="00C71E65">
        <w:rPr>
          <w:rFonts w:ascii="Times New Roman" w:eastAsia="Calibri" w:hAnsi="Times New Roman" w:cs="Times New Roman"/>
          <w:sz w:val="24"/>
          <w:szCs w:val="24"/>
        </w:rPr>
        <w:t>тетради.</w:t>
      </w:r>
    </w:p>
    <w:p w:rsidR="00541969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70E2" w:rsidRPr="00963FDA" w:rsidRDefault="002F70E2" w:rsidP="002F70E2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C0566"/>
    <w:rsid w:val="002F6A4D"/>
    <w:rsid w:val="002F70E2"/>
    <w:rsid w:val="003617D3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92516"/>
    <w:rsid w:val="006C6C7F"/>
    <w:rsid w:val="006E74E1"/>
    <w:rsid w:val="007177E3"/>
    <w:rsid w:val="007A4892"/>
    <w:rsid w:val="007C1B9A"/>
    <w:rsid w:val="008323FD"/>
    <w:rsid w:val="008E3B96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71E65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33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2020-04-26T17:14:00Z</dcterms:created>
  <dcterms:modified xsi:type="dcterms:W3CDTF">2020-04-26T17:14:00Z</dcterms:modified>
</cp:coreProperties>
</file>